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26" w:rsidRPr="00866F26" w:rsidRDefault="00866F26" w:rsidP="00866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F26">
        <w:rPr>
          <w:rFonts w:ascii="Times New Roman" w:hAnsi="Times New Roman" w:cs="Times New Roman"/>
          <w:b/>
          <w:sz w:val="28"/>
          <w:szCs w:val="28"/>
        </w:rPr>
        <w:t>Развитие музыкального слуха у детей дома</w:t>
      </w:r>
    </w:p>
    <w:p w:rsidR="00866F26" w:rsidRDefault="00866F26" w:rsidP="00866F26">
      <w:pPr>
        <w:rPr>
          <w:rFonts w:ascii="Times New Roman" w:hAnsi="Times New Roman" w:cs="Times New Roman"/>
          <w:sz w:val="28"/>
          <w:szCs w:val="28"/>
        </w:rPr>
      </w:pPr>
      <w:r w:rsidRPr="00866F26">
        <w:rPr>
          <w:rFonts w:ascii="Times New Roman" w:hAnsi="Times New Roman" w:cs="Times New Roman"/>
          <w:sz w:val="28"/>
          <w:szCs w:val="28"/>
        </w:rPr>
        <w:t xml:space="preserve">Развитие музыкального слуха у детей можно начинать с самого раннего возраста. Ведь уже тогда малыши проявляют интерес к музыке. Восприятие свойств музыкального звука развивают у ребенка не только слух, но и сенсорные способности. </w:t>
      </w:r>
    </w:p>
    <w:p w:rsidR="00866F26" w:rsidRDefault="00866F26" w:rsidP="00866F26">
      <w:pPr>
        <w:rPr>
          <w:rFonts w:ascii="Times New Roman" w:hAnsi="Times New Roman" w:cs="Times New Roman"/>
          <w:sz w:val="28"/>
          <w:szCs w:val="28"/>
        </w:rPr>
      </w:pPr>
      <w:r w:rsidRPr="00866F26">
        <w:rPr>
          <w:rFonts w:ascii="Times New Roman" w:hAnsi="Times New Roman" w:cs="Times New Roman"/>
          <w:sz w:val="28"/>
          <w:szCs w:val="28"/>
        </w:rPr>
        <w:t xml:space="preserve">Для первых несложных занятий приобретите несколько детских музыкальных инструментов– </w:t>
      </w:r>
      <w:proofErr w:type="gramStart"/>
      <w:r w:rsidRPr="00866F26">
        <w:rPr>
          <w:rFonts w:ascii="Times New Roman" w:hAnsi="Times New Roman" w:cs="Times New Roman"/>
          <w:sz w:val="28"/>
          <w:szCs w:val="28"/>
        </w:rPr>
        <w:t>ду</w:t>
      </w:r>
      <w:proofErr w:type="gramEnd"/>
      <w:r w:rsidRPr="00866F26">
        <w:rPr>
          <w:rFonts w:ascii="Times New Roman" w:hAnsi="Times New Roman" w:cs="Times New Roman"/>
          <w:sz w:val="28"/>
          <w:szCs w:val="28"/>
        </w:rPr>
        <w:t>дочку, барабан, ксилофон, бубен, игрушечное пианино и так далее. Нажимайте на клавиши пианино и поясняйте ребенку, как именно она звучит. Нижний регистр – рычит медведь, верхний – поют птички. Пропойте звук сами, чередуйте громкие и тихие звуки и объясняйте разницу между ними. Используйте голоса животных (цыпленок говорит «пи-пи», корова мычит «</w:t>
      </w:r>
      <w:proofErr w:type="spellStart"/>
      <w:r w:rsidRPr="00866F26">
        <w:rPr>
          <w:rFonts w:ascii="Times New Roman" w:hAnsi="Times New Roman" w:cs="Times New Roman"/>
          <w:sz w:val="28"/>
          <w:szCs w:val="28"/>
        </w:rPr>
        <w:t>мууу</w:t>
      </w:r>
      <w:proofErr w:type="spellEnd"/>
      <w:r w:rsidRPr="00866F26">
        <w:rPr>
          <w:rFonts w:ascii="Times New Roman" w:hAnsi="Times New Roman" w:cs="Times New Roman"/>
          <w:sz w:val="28"/>
          <w:szCs w:val="28"/>
        </w:rPr>
        <w:t xml:space="preserve">»), изменяя тембр голоса. Попросите ребенка повторять все ваши действия. Предложите малышу ритмично постукивать в бубен под музыку. Выбирайте разные по темпу и характеру мелодии. </w:t>
      </w:r>
    </w:p>
    <w:p w:rsidR="004132DD" w:rsidRPr="00866F26" w:rsidRDefault="00866F26" w:rsidP="00866F26">
      <w:pPr>
        <w:rPr>
          <w:rFonts w:ascii="Times New Roman" w:hAnsi="Times New Roman" w:cs="Times New Roman"/>
          <w:sz w:val="28"/>
          <w:szCs w:val="28"/>
        </w:rPr>
      </w:pPr>
      <w:r w:rsidRPr="00866F26">
        <w:rPr>
          <w:rFonts w:ascii="Times New Roman" w:hAnsi="Times New Roman" w:cs="Times New Roman"/>
          <w:sz w:val="28"/>
          <w:szCs w:val="28"/>
        </w:rPr>
        <w:t xml:space="preserve">Придумайте характерные движения для часто прослушиваемой музыки. Колыбельная (например, из мультфильма об Умке)– ребенок плавно машет ручками, под маршевую мелодию – начинает топать и двигаться резко. Попутно объясните малышу понятие «жанр», чем песня отличается от танца и так далее. Спрашивайте, как звучит музыка – грустно, весело, задорно? Быстрая ли она или медленная?  </w:t>
      </w:r>
    </w:p>
    <w:sectPr w:rsidR="004132DD" w:rsidRPr="00866F26" w:rsidSect="0041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F26"/>
    <w:rsid w:val="004132DD"/>
    <w:rsid w:val="0086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</dc:creator>
  <cp:lastModifiedBy>MUSIC</cp:lastModifiedBy>
  <cp:revision>2</cp:revision>
  <dcterms:created xsi:type="dcterms:W3CDTF">2024-09-05T10:30:00Z</dcterms:created>
  <dcterms:modified xsi:type="dcterms:W3CDTF">2024-09-05T10:31:00Z</dcterms:modified>
</cp:coreProperties>
</file>